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01F5" w:rsidRDefault="00A364E0" w:rsidP="001001F5">
      <w:pPr>
        <w:jc w:val="center"/>
      </w:pPr>
      <w:r w:rsidRPr="00A364E0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304.65pt;margin-top:120.8pt;width:225pt;height:522pt;z-index:251654656" filled="f" stroked="f">
            <v:textbox style="mso-next-textbox:#_x0000_s1029">
              <w:txbxContent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36"/>
                      <w:u w:val="single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36"/>
                      <w:u w:val="single"/>
                    </w:rPr>
                    <w:t>Spelling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hens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eggs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ducks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bikes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boxes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wishes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dresses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names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bells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stamps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dishes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grapes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jets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frogs</w:t>
                  </w:r>
                </w:p>
                <w:p w:rsidR="00C83A11" w:rsidRPr="002933E3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2933E3">
                    <w:rPr>
                      <w:rFonts w:ascii="Century Gothic" w:hAnsi="Century Gothic"/>
                      <w:b/>
                      <w:sz w:val="28"/>
                    </w:rPr>
                    <w:t>stitches</w:t>
                  </w:r>
                </w:p>
                <w:p w:rsidR="00FB3666" w:rsidRDefault="00FB3666" w:rsidP="00FB3666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fences</w:t>
                  </w:r>
                </w:p>
                <w:p w:rsidR="00C83A11" w:rsidRPr="00FB3666" w:rsidRDefault="00C83A11" w:rsidP="00FB3666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  <w:p w:rsidR="00C83A11" w:rsidRPr="002933E3" w:rsidRDefault="00C83A11" w:rsidP="001001F5">
                  <w:pPr>
                    <w:jc w:val="center"/>
                    <w:rPr>
                      <w:rFonts w:ascii="Rockwell" w:hAnsi="Rockwell"/>
                      <w:sz w:val="36"/>
                      <w:u w:val="single"/>
                    </w:rPr>
                  </w:pPr>
                  <w:r w:rsidRPr="002933E3">
                    <w:rPr>
                      <w:rFonts w:ascii="Rockwell" w:hAnsi="Rockwell"/>
                      <w:sz w:val="36"/>
                      <w:u w:val="single"/>
                    </w:rPr>
                    <w:t>Vocabulary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understand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gathered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impatient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impossible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believe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problem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demand</w:t>
                  </w:r>
                </w:p>
                <w:p w:rsidR="00C83A11" w:rsidRPr="003D7F7C" w:rsidRDefault="00C83A11" w:rsidP="002933E3">
                  <w:pPr>
                    <w:jc w:val="center"/>
                    <w:rPr>
                      <w:rFonts w:ascii="Rockwell" w:hAnsi="Rockwell"/>
                      <w:b/>
                      <w:sz w:val="28"/>
                    </w:rPr>
                  </w:pPr>
                  <w:r w:rsidRPr="003D7F7C">
                    <w:rPr>
                      <w:rFonts w:ascii="Rockwell" w:hAnsi="Rockwell"/>
                      <w:b/>
                      <w:sz w:val="28"/>
                    </w:rPr>
                    <w:t>furious</w:t>
                  </w:r>
                </w:p>
              </w:txbxContent>
            </v:textbox>
          </v:shape>
        </w:pict>
      </w:r>
      <w:r w:rsidRPr="00A364E0">
        <w:rPr>
          <w:szCs w:val="20"/>
        </w:rPr>
        <w:pict>
          <v:shape id="_x0000_s1030" type="#_x0000_t202" style="position:absolute;left:0;text-align:left;margin-left:52.65pt;margin-top:120.8pt;width:234pt;height:342pt;z-index:251655680" filled="f" stroked="f">
            <v:textbox style="mso-next-textbox:#_x0000_s1030">
              <w:txbxContent>
                <w:p w:rsidR="00C83A11" w:rsidRPr="00F62A15" w:rsidRDefault="00C83A11" w:rsidP="001001F5">
                  <w:pPr>
                    <w:jc w:val="right"/>
                    <w:rPr>
                      <w:rFonts w:ascii="Century Gothic" w:hAnsi="Century Gothic"/>
                      <w:b/>
                      <w:color w:val="339966"/>
                      <w:sz w:val="36"/>
                    </w:rPr>
                  </w:pPr>
                  <w:r w:rsidRPr="00F62A15">
                    <w:rPr>
                      <w:rFonts w:ascii="Century Gothic" w:hAnsi="Century Gothic"/>
                      <w:b/>
                      <w:color w:val="339966"/>
                      <w:sz w:val="36"/>
                    </w:rPr>
                    <w:t>Dates</w:t>
                  </w:r>
                </w:p>
                <w:p w:rsidR="00C83A11" w:rsidRPr="00F62A15" w:rsidRDefault="00C83A11" w:rsidP="001001F5">
                  <w:pPr>
                    <w:jc w:val="right"/>
                    <w:rPr>
                      <w:rFonts w:ascii="Century Gothic" w:hAnsi="Century Gothic"/>
                      <w:color w:val="339966"/>
                      <w:sz w:val="28"/>
                    </w:rPr>
                  </w:pPr>
                  <w:r w:rsidRPr="00F62A15">
                    <w:rPr>
                      <w:rFonts w:ascii="Century Gothic" w:hAnsi="Century Gothic"/>
                      <w:b/>
                      <w:color w:val="339966"/>
                      <w:sz w:val="36"/>
                    </w:rPr>
                    <w:t xml:space="preserve"> to Remember</w:t>
                  </w:r>
                </w:p>
                <w:p w:rsidR="00C83A11" w:rsidRPr="00F62A15" w:rsidRDefault="00C83A11" w:rsidP="001001F5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C83A11" w:rsidRPr="00E30AB0" w:rsidRDefault="00C83A11" w:rsidP="002933E3">
                  <w:pPr>
                    <w:ind w:left="1440" w:hanging="1440"/>
                    <w:rPr>
                      <w:rFonts w:ascii="Rockwell" w:hAnsi="Rockwell"/>
                      <w:color w:val="008000"/>
                    </w:rPr>
                  </w:pPr>
                  <w:r>
                    <w:rPr>
                      <w:rFonts w:ascii="Rockwell" w:hAnsi="Rockwell"/>
                      <w:color w:val="008000"/>
                    </w:rPr>
                    <w:t>Dec.  3</w:t>
                  </w:r>
                  <w:r w:rsidRPr="00E30AB0">
                    <w:rPr>
                      <w:rFonts w:ascii="Rockwell" w:hAnsi="Rockwell"/>
                      <w:color w:val="008000"/>
                    </w:rPr>
                    <w:tab/>
                    <w:t>Museum of Science            and Industry</w:t>
                  </w:r>
                </w:p>
                <w:p w:rsidR="00C83A11" w:rsidRPr="00E30AB0" w:rsidRDefault="00C83A11" w:rsidP="002933E3">
                  <w:pPr>
                    <w:ind w:left="1440" w:hanging="1440"/>
                    <w:rPr>
                      <w:rFonts w:ascii="Rockwell" w:hAnsi="Rockwell"/>
                      <w:color w:val="008000"/>
                    </w:rPr>
                  </w:pPr>
                  <w:r w:rsidRPr="00E30AB0">
                    <w:rPr>
                      <w:rFonts w:ascii="Rockwell" w:hAnsi="Rockwell"/>
                      <w:color w:val="008000"/>
                    </w:rPr>
                    <w:t>Dec. 7</w:t>
                  </w:r>
                  <w:r w:rsidRPr="00E30AB0">
                    <w:rPr>
                      <w:rFonts w:ascii="Rockwell" w:hAnsi="Rockwell"/>
                      <w:color w:val="008000"/>
                    </w:rPr>
                    <w:tab/>
                    <w:t>Mr. Szymanski leaves</w:t>
                  </w:r>
                </w:p>
                <w:p w:rsidR="00C83A11" w:rsidRPr="00E30AB0" w:rsidRDefault="00C83A11" w:rsidP="00D925A3">
                  <w:pPr>
                    <w:ind w:left="1440" w:hanging="1440"/>
                    <w:rPr>
                      <w:rFonts w:ascii="Rockwell" w:hAnsi="Rockwell"/>
                      <w:color w:val="008000"/>
                    </w:rPr>
                  </w:pPr>
                  <w:r>
                    <w:rPr>
                      <w:rFonts w:ascii="Rockwell" w:hAnsi="Rockwell"/>
                      <w:color w:val="008000"/>
                    </w:rPr>
                    <w:tab/>
                    <w:t xml:space="preserve">for Antarctica! </w:t>
                  </w:r>
                </w:p>
                <w:p w:rsidR="00C83A11" w:rsidRDefault="00C83A11" w:rsidP="00D925A3">
                  <w:pPr>
                    <w:ind w:left="1440" w:hanging="1440"/>
                    <w:rPr>
                      <w:rFonts w:ascii="Rockwell" w:hAnsi="Rockwell"/>
                      <w:color w:val="008000"/>
                    </w:rPr>
                  </w:pPr>
                  <w:r>
                    <w:rPr>
                      <w:rFonts w:ascii="Rockwell" w:hAnsi="Rockwell"/>
                      <w:color w:val="008000"/>
                    </w:rPr>
                    <w:t>Dec. 11</w:t>
                  </w:r>
                  <w:r w:rsidRPr="00E30AB0">
                    <w:rPr>
                      <w:rFonts w:ascii="Rockwell" w:hAnsi="Rockwell"/>
                      <w:color w:val="008000"/>
                    </w:rPr>
                    <w:tab/>
                  </w:r>
                  <w:r>
                    <w:rPr>
                      <w:rFonts w:ascii="Rockwell" w:hAnsi="Rockwell"/>
                      <w:color w:val="008000"/>
                    </w:rPr>
                    <w:t xml:space="preserve">Field Trip: </w:t>
                  </w:r>
                  <w:r w:rsidRPr="00E30AB0">
                    <w:rPr>
                      <w:rFonts w:ascii="Rockwell" w:hAnsi="Rockwell"/>
                      <w:color w:val="008000"/>
                    </w:rPr>
                    <w:t>Joffrey Nut Cracker</w:t>
                  </w:r>
                </w:p>
                <w:p w:rsidR="00C83A11" w:rsidRPr="00E30AB0" w:rsidRDefault="00C83A11" w:rsidP="002933E3">
                  <w:pPr>
                    <w:rPr>
                      <w:rFonts w:ascii="Rockwell" w:hAnsi="Rockwell"/>
                      <w:color w:val="008000"/>
                    </w:rPr>
                  </w:pPr>
                </w:p>
                <w:p w:rsidR="00C83A11" w:rsidRPr="00E30AB0" w:rsidRDefault="00C83A11" w:rsidP="002933E3">
                  <w:pPr>
                    <w:jc w:val="center"/>
                    <w:rPr>
                      <w:rFonts w:ascii="Rockwell" w:hAnsi="Rockwell"/>
                      <w:b/>
                      <w:color w:val="993300"/>
                      <w:sz w:val="32"/>
                    </w:rPr>
                  </w:pPr>
                  <w:r w:rsidRPr="00E30AB0">
                    <w:rPr>
                      <w:rFonts w:ascii="Rockwell" w:hAnsi="Rockwell"/>
                      <w:b/>
                      <w:color w:val="993300"/>
                      <w:sz w:val="32"/>
                    </w:rPr>
                    <w:t>Daily Expedition Reports</w:t>
                  </w:r>
                </w:p>
                <w:p w:rsidR="00C83A11" w:rsidRDefault="00C83A11" w:rsidP="002933E3">
                  <w:pPr>
                    <w:rPr>
                      <w:rFonts w:ascii="Rockwell" w:hAnsi="Rockwell"/>
                      <w:color w:val="008000"/>
                    </w:rPr>
                  </w:pPr>
                  <w:r w:rsidRPr="00E30AB0">
                    <w:rPr>
                      <w:rFonts w:ascii="Rockwell" w:hAnsi="Rockwell"/>
                      <w:color w:val="008000"/>
                    </w:rPr>
                    <w:t>Get Daily Exp</w:t>
                  </w:r>
                  <w:r>
                    <w:rPr>
                      <w:rFonts w:ascii="Rockwell" w:hAnsi="Rockwell"/>
                      <w:color w:val="008000"/>
                    </w:rPr>
                    <w:t>edition Reports following my adventures in Antarctica!  Email me</w:t>
                  </w:r>
                  <w:r w:rsidRPr="00E30AB0">
                    <w:rPr>
                      <w:rFonts w:ascii="Rockwell" w:hAnsi="Rockwell"/>
                      <w:color w:val="008000"/>
                    </w:rPr>
                    <w:t xml:space="preserve"> at </w:t>
                  </w:r>
                  <w:hyperlink r:id="rId5" w:history="1">
                    <w:r w:rsidRPr="00E30AB0">
                      <w:rPr>
                        <w:rStyle w:val="Hyperlink"/>
                        <w:rFonts w:ascii="Rockwell" w:hAnsi="Rockwell"/>
                      </w:rPr>
                      <w:t>cityofszymanski@aol.com</w:t>
                    </w:r>
                  </w:hyperlink>
                  <w:r w:rsidRPr="00E30AB0">
                    <w:rPr>
                      <w:rFonts w:ascii="Rockwell" w:hAnsi="Rockwell"/>
                      <w:color w:val="008000"/>
                    </w:rPr>
                    <w:t xml:space="preserve"> with the letters “DER” in the subject.  I will sign you up! </w:t>
                  </w:r>
                  <w:r w:rsidRPr="00E30AB0">
                    <w:rPr>
                      <w:rFonts w:ascii="Rockwell" w:hAnsi="Rockwell"/>
                      <w:b/>
                      <w:color w:val="008000"/>
                      <w:u w:val="single"/>
                    </w:rPr>
                    <w:t>Please do so ASAP</w:t>
                  </w:r>
                  <w:r>
                    <w:rPr>
                      <w:rFonts w:ascii="Rockwell" w:hAnsi="Rockwell"/>
                      <w:color w:val="008000"/>
                    </w:rPr>
                    <w:t xml:space="preserve">.  The closer we get the harder it will be for me to do things!  </w:t>
                  </w:r>
                </w:p>
                <w:p w:rsidR="00C83A11" w:rsidRDefault="00C83A11" w:rsidP="002933E3">
                  <w:pPr>
                    <w:rPr>
                      <w:rFonts w:ascii="Rockwell" w:hAnsi="Rockwell"/>
                      <w:color w:val="008000"/>
                    </w:rPr>
                  </w:pPr>
                </w:p>
                <w:p w:rsidR="00C83A11" w:rsidRPr="002933E3" w:rsidRDefault="00C83A11" w:rsidP="002933E3">
                  <w:pPr>
                    <w:rPr>
                      <w:rFonts w:ascii="Rockwell" w:hAnsi="Rockwell"/>
                      <w:b/>
                    </w:rPr>
                  </w:pPr>
                  <w:r w:rsidRPr="002933E3">
                    <w:rPr>
                      <w:rFonts w:ascii="Rockwell" w:hAnsi="Rockwell"/>
                      <w:b/>
                    </w:rPr>
                    <w:t xml:space="preserve">In reality, if you would like this PLEASE submit by </w:t>
                  </w:r>
                  <w:r w:rsidRPr="002933E3">
                    <w:rPr>
                      <w:rFonts w:ascii="Rockwell" w:hAnsi="Rockwell"/>
                      <w:b/>
                      <w:u w:val="single"/>
                    </w:rPr>
                    <w:t>Wednesday</w:t>
                  </w:r>
                  <w:r w:rsidRPr="002933E3">
                    <w:rPr>
                      <w:rFonts w:ascii="Rockwell" w:hAnsi="Rockwell"/>
                      <w:b/>
                    </w:rPr>
                    <w:t xml:space="preserve"> of this week! </w:t>
                  </w:r>
                </w:p>
                <w:p w:rsidR="00C83A11" w:rsidRDefault="00C83A11"/>
              </w:txbxContent>
            </v:textbox>
          </v:shape>
        </w:pict>
      </w:r>
      <w:r w:rsidRPr="00A364E0">
        <w:rPr>
          <w:szCs w:val="20"/>
        </w:rPr>
        <w:pict>
          <v:shape id="_x0000_s1034" type="#_x0000_t202" style="position:absolute;left:0;text-align:left;margin-left:52.65pt;margin-top:651.8pt;width:234pt;height:54pt;z-index:251657728" filled="f" stroked="f">
            <v:textbox style="mso-next-textbox:#_x0000_s1034">
              <w:txbxContent>
                <w:p w:rsidR="00C83A11" w:rsidRPr="00FC32DD" w:rsidRDefault="00C83A11">
                  <w:pPr>
                    <w:rPr>
                      <w:rFonts w:ascii="Rockwell" w:hAnsi="Rockwell"/>
                      <w:color w:val="FF0000"/>
                      <w:sz w:val="20"/>
                    </w:rPr>
                  </w:pPr>
                  <w:r>
                    <w:rPr>
                      <w:rFonts w:ascii="Rockwell" w:hAnsi="Rockwell"/>
                      <w:color w:val="FF0000"/>
                      <w:sz w:val="20"/>
                    </w:rPr>
                    <w:t xml:space="preserve">Meet Liga!  She is one of the sweetest, kindness little students a teacher could EVER wish for!  She works so hard! </w:t>
                  </w:r>
                </w:p>
              </w:txbxContent>
            </v:textbox>
          </v:shape>
        </w:pict>
      </w:r>
      <w:r w:rsidRPr="00A364E0">
        <w:rPr>
          <w:szCs w:val="20"/>
        </w:rPr>
        <w:pict>
          <v:shape id="_x0000_s1032" type="#_x0000_t202" style="position:absolute;left:0;text-align:left;margin-left:52.65pt;margin-top:507.8pt;width:234pt;height:2in;z-index:251656704" filled="f" stroked="f">
            <v:textbox style="mso-next-textbox:#_x0000_s1032">
              <w:txbxContent>
                <w:p w:rsidR="00C83A11" w:rsidRDefault="00C83A11" w:rsidP="001001F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66570" cy="1737360"/>
                        <wp:effectExtent l="25400" t="0" r="11430" b="0"/>
                        <wp:docPr id="5" name="Picture 4" descr="Screen Shot 2014-11-30 at 2.32.31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4-11-30 at 2.32.31 PM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6570" cy="173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364E0">
        <w:rPr>
          <w:szCs w:val="20"/>
        </w:rPr>
        <w:pict>
          <v:shape id="_x0000_s1035" type="#_x0000_t202" style="position:absolute;left:0;text-align:left;margin-left:52.65pt;margin-top:480.8pt;width:234pt;height:27pt;z-index:251658752" filled="f" stroked="f">
            <v:textbox style="mso-next-textbox:#_x0000_s1035">
              <w:txbxContent>
                <w:p w:rsidR="00C83A11" w:rsidRPr="00FC32DD" w:rsidRDefault="00C83A11" w:rsidP="001001F5">
                  <w:pPr>
                    <w:jc w:val="center"/>
                    <w:rPr>
                      <w:b/>
                      <w:color w:val="0000FF"/>
                      <w:sz w:val="32"/>
                    </w:rPr>
                  </w:pPr>
                  <w:r w:rsidRPr="00FC32DD">
                    <w:rPr>
                      <w:rFonts w:ascii="Rockwell" w:hAnsi="Rockwell"/>
                      <w:b/>
                      <w:color w:val="0000FF"/>
                      <w:sz w:val="32"/>
                    </w:rPr>
                    <w:t>Star Student of the Week</w:t>
                  </w:r>
                </w:p>
              </w:txbxContent>
            </v:textbox>
          </v:shape>
        </w:pict>
      </w:r>
      <w:r w:rsidRPr="00A364E0">
        <w:rPr>
          <w:szCs w:val="20"/>
        </w:rPr>
        <w:pict>
          <v:shape id="_x0000_s1026" type="#_x0000_t202" style="position:absolute;left:0;text-align:left;margin-left:124.65pt;margin-top:39.8pt;width:405pt;height:54pt;z-index:251653632" filled="f" stroked="f">
            <v:textbox style="mso-next-textbox:#_x0000_s1026">
              <w:txbxContent>
                <w:p w:rsidR="00C83A11" w:rsidRPr="00FC32DD" w:rsidRDefault="00C83A11" w:rsidP="001001F5">
                  <w:pPr>
                    <w:jc w:val="center"/>
                    <w:rPr>
                      <w:rFonts w:ascii="Rockwell" w:hAnsi="Rockwell"/>
                      <w:imprint/>
                      <w:color w:val="0000FF"/>
                      <w:sz w:val="44"/>
                    </w:rPr>
                  </w:pPr>
                  <w:r>
                    <w:rPr>
                      <w:rFonts w:ascii="Rockwell" w:hAnsi="Rockwell"/>
                      <w:imprint/>
                      <w:color w:val="0000FF"/>
                      <w:sz w:val="44"/>
                    </w:rPr>
                    <w:t>Szymanski News</w:t>
                  </w:r>
                </w:p>
                <w:p w:rsidR="00C83A11" w:rsidRPr="00495FCA" w:rsidRDefault="00C83A11" w:rsidP="001001F5">
                  <w:pPr>
                    <w:jc w:val="right"/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</w:pPr>
                  <w:r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>December 1, 2014</w:t>
                  </w:r>
                  <w:r w:rsidRPr="00495FCA"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 xml:space="preserve">     </w:t>
                  </w:r>
                  <w:r w:rsidRPr="00495FCA"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AC2677">
        <w:rPr>
          <w:noProof/>
        </w:rPr>
        <w:drawing>
          <wp:inline distT="0" distB="0" distL="0" distR="0">
            <wp:extent cx="6980555" cy="9582150"/>
            <wp:effectExtent l="19050" t="0" r="0" b="0"/>
            <wp:docPr id="1" name="Picture 1" descr="Winter Christmas Mouse Penguin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hristmas Mouse Penguin 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F5" w:rsidRDefault="00A364E0" w:rsidP="001001F5">
      <w:pPr>
        <w:jc w:val="center"/>
      </w:pPr>
      <w:r w:rsidRPr="00A364E0">
        <w:rPr>
          <w:szCs w:val="20"/>
        </w:rPr>
        <w:pict>
          <v:shape id="_x0000_s1039" type="#_x0000_t202" style="position:absolute;left:0;text-align:left;margin-left:223.65pt;margin-top:435.8pt;width:315pt;height:261pt;z-index:251661824;mso-position-horizontal:absolute;mso-position-vertical:absolute" filled="f" stroked="f">
            <v:textbox>
              <w:txbxContent>
                <w:p w:rsidR="00C83A11" w:rsidRPr="00FC32DD" w:rsidRDefault="00C83A11" w:rsidP="001001F5">
                  <w:pPr>
                    <w:jc w:val="center"/>
                    <w:rPr>
                      <w:rFonts w:ascii="Rockwell" w:hAnsi="Rockwell"/>
                      <w:b/>
                      <w:color w:val="0000FF"/>
                      <w:sz w:val="36"/>
                    </w:rPr>
                  </w:pPr>
                  <w:r>
                    <w:rPr>
                      <w:rFonts w:ascii="Rockwell" w:hAnsi="Rockwell"/>
                      <w:b/>
                      <w:color w:val="0000FF"/>
                      <w:sz w:val="36"/>
                    </w:rPr>
                    <w:t>Contact for Mrs. Davidson and Mrs. Bartgen</w:t>
                  </w:r>
                </w:p>
                <w:p w:rsidR="00C83A11" w:rsidRPr="00FC32DD" w:rsidRDefault="00C83A11">
                  <w:pPr>
                    <w:rPr>
                      <w:rFonts w:ascii="Rockwell" w:hAnsi="Rockwell"/>
                      <w:color w:val="FF0000"/>
                      <w:sz w:val="32"/>
                    </w:rPr>
                  </w:pP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  <w:r w:rsidRPr="002933E3">
                    <w:rPr>
                      <w:rFonts w:ascii="Rockwell" w:hAnsi="Rockwell"/>
                      <w:color w:val="FF0000"/>
                      <w:sz w:val="28"/>
                    </w:rPr>
                    <w:t>Please note the following contacts for our two “guest substitute extraordinaire</w:t>
                  </w:r>
                  <w:r>
                    <w:rPr>
                      <w:rFonts w:ascii="Rockwell" w:hAnsi="Rockwell"/>
                      <w:color w:val="FF0000"/>
                      <w:sz w:val="28"/>
                    </w:rPr>
                    <w:t>s</w:t>
                  </w:r>
                  <w:r w:rsidRPr="002933E3">
                    <w:rPr>
                      <w:rFonts w:ascii="Rockwell" w:hAnsi="Rockwell"/>
                      <w:color w:val="FF0000"/>
                      <w:sz w:val="28"/>
                    </w:rPr>
                    <w:t>” who so kindly are stepping in starting Monday! Please copy each substitute when you have a question so they a</w:t>
                  </w:r>
                  <w:r>
                    <w:rPr>
                      <w:rFonts w:ascii="Rockwell" w:hAnsi="Rockwell"/>
                      <w:color w:val="FF0000"/>
                      <w:sz w:val="28"/>
                    </w:rPr>
                    <w:t>re both in the loop of your needs</w:t>
                  </w:r>
                  <w:r w:rsidRPr="002933E3">
                    <w:rPr>
                      <w:rFonts w:ascii="Rockwell" w:hAnsi="Rockwell"/>
                      <w:color w:val="FF0000"/>
                      <w:sz w:val="28"/>
                    </w:rPr>
                    <w:t xml:space="preserve">.   </w:t>
                  </w: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  <w:r>
                    <w:rPr>
                      <w:rFonts w:ascii="Rockwell" w:hAnsi="Rockwell"/>
                      <w:color w:val="FF0000"/>
                      <w:sz w:val="28"/>
                    </w:rPr>
                    <w:t xml:space="preserve">Mrs. Bartgen – </w:t>
                  </w:r>
                  <w:r w:rsidR="003E726E">
                    <w:rPr>
                      <w:rFonts w:ascii="Rockwell" w:hAnsi="Rockwell"/>
                      <w:color w:val="FF0000"/>
                      <w:sz w:val="28"/>
                    </w:rPr>
                    <w:t>jlbartgen@cps.edu</w:t>
                  </w: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  <w:r>
                    <w:rPr>
                      <w:rFonts w:ascii="Rockwell" w:hAnsi="Rockwell"/>
                      <w:color w:val="FF0000"/>
                      <w:sz w:val="28"/>
                    </w:rPr>
                    <w:t>Mrs. Davidson – alliedavidson21@gmail.com</w:t>
                  </w: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</w:p>
                <w:p w:rsidR="00C83A11" w:rsidRPr="002933E3" w:rsidRDefault="00C83A11">
                  <w:pPr>
                    <w:rPr>
                      <w:rFonts w:ascii="Rockwell" w:hAnsi="Rockwell"/>
                      <w:color w:val="FF0000"/>
                    </w:rPr>
                  </w:pPr>
                  <w:r w:rsidRPr="002933E3">
                    <w:rPr>
                      <w:rFonts w:ascii="Rockwell" w:hAnsi="Rockwell"/>
                      <w:color w:val="FF0000"/>
                    </w:rPr>
                    <w:t>Note:  They are not cover</w:t>
                  </w:r>
                  <w:r>
                    <w:rPr>
                      <w:rFonts w:ascii="Rockwell" w:hAnsi="Rockwell"/>
                      <w:color w:val="FF0000"/>
                    </w:rPr>
                    <w:t>ing the same days for each week</w:t>
                  </w:r>
                  <w:r w:rsidRPr="002933E3">
                    <w:rPr>
                      <w:rFonts w:ascii="Rockwell" w:hAnsi="Rockwell"/>
                      <w:color w:val="FF0000"/>
                    </w:rPr>
                    <w:t xml:space="preserve">. </w:t>
                  </w:r>
                </w:p>
              </w:txbxContent>
            </v:textbox>
          </v:shape>
        </w:pict>
      </w:r>
      <w:r w:rsidRPr="00A364E0">
        <w:rPr>
          <w:szCs w:val="20"/>
        </w:rPr>
        <w:pict>
          <v:shape id="_x0000_s1037" type="#_x0000_t202" style="position:absolute;left:0;text-align:left;margin-left:52.65pt;margin-top:57.8pt;width:234pt;height:351pt;z-index:251659776" filled="f" stroked="f">
            <v:textbox>
              <w:txbxContent>
                <w:p w:rsidR="00C83A11" w:rsidRPr="008F7D8F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28"/>
                      <w:u w:val="single"/>
                    </w:rPr>
                  </w:pPr>
                  <w:r w:rsidRPr="008F7D8F">
                    <w:rPr>
                      <w:rFonts w:ascii="Century Gothic" w:hAnsi="Century Gothic"/>
                      <w:b/>
                      <w:color w:val="FF6600"/>
                      <w:sz w:val="28"/>
                      <w:u w:val="single"/>
                    </w:rPr>
                    <w:t>Field Trip Volunteers</w:t>
                  </w:r>
                </w:p>
                <w:p w:rsidR="00C83A11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28"/>
                      <w:u w:val="single"/>
                    </w:rPr>
                  </w:pPr>
                  <w:r w:rsidRPr="008F7D8F">
                    <w:rPr>
                      <w:rFonts w:ascii="Century Gothic" w:hAnsi="Century Gothic"/>
                      <w:b/>
                      <w:color w:val="FF6600"/>
                      <w:sz w:val="28"/>
                      <w:u w:val="single"/>
                    </w:rPr>
                    <w:t>Scheduled</w:t>
                  </w:r>
                </w:p>
                <w:p w:rsidR="00C83A11" w:rsidRPr="008F7D8F" w:rsidRDefault="00C83A11" w:rsidP="002933E3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28"/>
                      <w:u w:val="single"/>
                    </w:rPr>
                  </w:pPr>
                </w:p>
                <w:p w:rsidR="00C83A11" w:rsidRPr="008F7D8F" w:rsidRDefault="00C83A11" w:rsidP="002933E3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  <w:u w:val="single"/>
                    </w:rPr>
                    <w:t>December 3</w:t>
                  </w: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  <w:u w:val="single"/>
                      <w:vertAlign w:val="superscript"/>
                    </w:rPr>
                    <w:t>rd</w:t>
                  </w:r>
                  <w:r w:rsidRPr="008F7D8F">
                    <w:rPr>
                      <w:rFonts w:ascii="Century Gothic" w:hAnsi="Century Gothic"/>
                      <w:color w:val="008000"/>
                      <w:sz w:val="28"/>
                    </w:rPr>
                    <w:t xml:space="preserve"> – </w:t>
                  </w: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</w:rPr>
                    <w:t>Museum of Science and Industry</w:t>
                  </w:r>
                </w:p>
                <w:p w:rsidR="00C83A11" w:rsidRPr="008F7D8F" w:rsidRDefault="00C83A11" w:rsidP="002933E3">
                  <w:pPr>
                    <w:ind w:left="720"/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</w:rPr>
                    <w:t>Volunteers:</w:t>
                  </w:r>
                  <w:r w:rsidRPr="008F7D8F">
                    <w:rPr>
                      <w:rFonts w:ascii="Century Gothic" w:hAnsi="Century Gothic"/>
                      <w:color w:val="008000"/>
                      <w:sz w:val="28"/>
                    </w:rPr>
                    <w:t xml:space="preserve">  Siefora</w:t>
                  </w:r>
                  <w:r>
                    <w:rPr>
                      <w:rFonts w:ascii="Century Gothic" w:hAnsi="Century Gothic"/>
                      <w:color w:val="008000"/>
                      <w:sz w:val="28"/>
                    </w:rPr>
                    <w:t>, Leo, Sophia, Blake</w:t>
                  </w:r>
                  <w:r w:rsidRPr="008F7D8F">
                    <w:rPr>
                      <w:rFonts w:ascii="Century Gothic" w:hAnsi="Century Gothic"/>
                      <w:color w:val="008000"/>
                      <w:sz w:val="28"/>
                    </w:rPr>
                    <w:t>, Olivia, Josiah, Aaliyah, Shozib</w:t>
                  </w:r>
                </w:p>
                <w:p w:rsidR="00C83A11" w:rsidRPr="008F7D8F" w:rsidRDefault="00C83A11" w:rsidP="002933E3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C83A11" w:rsidRPr="008F7D8F" w:rsidRDefault="00C83A11" w:rsidP="002933E3">
                  <w:pPr>
                    <w:rPr>
                      <w:rFonts w:ascii="Century Gothic" w:hAnsi="Century Gothic"/>
                      <w:b/>
                      <w:color w:val="008000"/>
                      <w:sz w:val="28"/>
                      <w:u w:val="single"/>
                    </w:rPr>
                  </w:pP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  <w:u w:val="single"/>
                    </w:rPr>
                    <w:t>December 11</w:t>
                  </w: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  <w:u w:val="single"/>
                      <w:vertAlign w:val="superscript"/>
                    </w:rPr>
                    <w:t>th</w:t>
                  </w: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  <w:u w:val="single"/>
                    </w:rPr>
                    <w:t xml:space="preserve"> – </w:t>
                  </w: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</w:rPr>
                    <w:t>Joffrey Ballet,</w:t>
                  </w:r>
                  <w:r w:rsidRPr="00B1286E">
                    <w:rPr>
                      <w:rFonts w:ascii="Century Gothic" w:hAnsi="Century Gothic"/>
                      <w:b/>
                      <w:color w:val="008000"/>
                      <w:sz w:val="36"/>
                    </w:rPr>
                    <w:t xml:space="preserve"> </w:t>
                  </w: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</w:rPr>
                    <w:t>Nutcracker</w:t>
                  </w:r>
                </w:p>
                <w:p w:rsidR="00C83A11" w:rsidRPr="008F7D8F" w:rsidRDefault="00C83A11" w:rsidP="002933E3">
                  <w:pPr>
                    <w:ind w:left="720"/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 w:rsidRPr="008F7D8F">
                    <w:rPr>
                      <w:rFonts w:ascii="Century Gothic" w:hAnsi="Century Gothic"/>
                      <w:b/>
                      <w:color w:val="008000"/>
                      <w:sz w:val="28"/>
                    </w:rPr>
                    <w:t>Volunteers:</w:t>
                  </w:r>
                  <w:r w:rsidRPr="008F7D8F">
                    <w:rPr>
                      <w:rFonts w:ascii="Century Gothic" w:hAnsi="Century Gothic"/>
                      <w:color w:val="008000"/>
                      <w:sz w:val="28"/>
                    </w:rPr>
                    <w:t xml:space="preserve">  Shannon, Charles, Myles, Chaitan, Olivia, Fabrizio, Josiah, Mariyah</w:t>
                  </w:r>
                  <w:r w:rsidRPr="00B1286E">
                    <w:rPr>
                      <w:rFonts w:ascii="Century Gothic" w:hAnsi="Century Gothic"/>
                      <w:color w:val="008000"/>
                      <w:sz w:val="36"/>
                    </w:rPr>
                    <w:t xml:space="preserve">, </w:t>
                  </w:r>
                  <w:r w:rsidRPr="008F7D8F">
                    <w:rPr>
                      <w:rFonts w:ascii="Century Gothic" w:hAnsi="Century Gothic"/>
                      <w:color w:val="008000"/>
                      <w:sz w:val="28"/>
                    </w:rPr>
                    <w:t xml:space="preserve">Sophia, Almond, Matt, Eddie, </w:t>
                  </w:r>
                </w:p>
                <w:p w:rsidR="00C83A11" w:rsidRPr="00FC32DD" w:rsidRDefault="00C83A11" w:rsidP="002933E3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364E0">
        <w:rPr>
          <w:szCs w:val="20"/>
        </w:rPr>
        <w:pict>
          <v:shape id="_x0000_s1038" type="#_x0000_t202" style="position:absolute;left:0;text-align:left;margin-left:313.65pt;margin-top:57.8pt;width:234pt;height:342pt;z-index:251660800" filled="f" stroked="f">
            <v:textbox>
              <w:txbxContent>
                <w:p w:rsidR="00C83A11" w:rsidRPr="00FC32DD" w:rsidRDefault="00C83A11" w:rsidP="001001F5">
                  <w:pPr>
                    <w:jc w:val="center"/>
                    <w:rPr>
                      <w:rFonts w:ascii="Rockwell" w:hAnsi="Rockwell"/>
                      <w:b/>
                      <w:color w:val="339966"/>
                      <w:sz w:val="36"/>
                    </w:rPr>
                  </w:pPr>
                  <w:r>
                    <w:rPr>
                      <w:rFonts w:ascii="Rockwell" w:hAnsi="Rockwell"/>
                      <w:b/>
                      <w:color w:val="339966"/>
                      <w:sz w:val="36"/>
                    </w:rPr>
                    <w:t>Museum of Science and Industry Field Trip</w:t>
                  </w:r>
                </w:p>
                <w:p w:rsidR="00C83A11" w:rsidRPr="005F665F" w:rsidRDefault="00C83A11">
                  <w:pPr>
                    <w:rPr>
                      <w:rFonts w:ascii="Rockwell" w:hAnsi="Rockwell"/>
                      <w:color w:val="993300"/>
                      <w:sz w:val="36"/>
                    </w:rPr>
                  </w:pP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  <w:r>
                    <w:rPr>
                      <w:rFonts w:ascii="Rockwell" w:hAnsi="Rockwell"/>
                      <w:color w:val="FF0000"/>
                      <w:sz w:val="28"/>
                    </w:rPr>
                    <w:t>For this field trip, students MUST bring disposable items.  (</w:t>
                  </w:r>
                  <w:r w:rsidRPr="002933E3">
                    <w:rPr>
                      <w:rFonts w:ascii="Rockwell" w:hAnsi="Rockwell"/>
                      <w:b/>
                      <w:color w:val="FF0000"/>
                      <w:sz w:val="28"/>
                      <w:u w:val="single"/>
                    </w:rPr>
                    <w:t>Absolutely NO lunchboxes, thermoses, etc</w:t>
                  </w:r>
                  <w:r>
                    <w:rPr>
                      <w:rFonts w:ascii="Rockwell" w:hAnsi="Rockwell"/>
                      <w:color w:val="FF0000"/>
                      <w:sz w:val="28"/>
                    </w:rPr>
                    <w:t xml:space="preserve">.).  We are eating at the museum and totally everything must be thrown out.  We aren’t allowed to carry uneaten food, beverages through the museum.  </w:t>
                  </w: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  <w:r>
                    <w:rPr>
                      <w:rFonts w:ascii="Rockwell" w:hAnsi="Rockwell"/>
                      <w:color w:val="FF0000"/>
                      <w:sz w:val="28"/>
                    </w:rPr>
                    <w:t xml:space="preserve">Please put your child’s name, school name and room number on the outside of the lunch.  </w:t>
                  </w:r>
                </w:p>
                <w:p w:rsidR="00C83A11" w:rsidRDefault="00C83A11">
                  <w:pPr>
                    <w:rPr>
                      <w:rFonts w:ascii="Rockwell" w:hAnsi="Rockwell"/>
                      <w:color w:val="FF0000"/>
                      <w:sz w:val="28"/>
                    </w:rPr>
                  </w:pPr>
                </w:p>
                <w:p w:rsidR="00C83A11" w:rsidRPr="002933E3" w:rsidRDefault="00C83A11">
                  <w:pPr>
                    <w:rPr>
                      <w:sz w:val="28"/>
                    </w:rPr>
                  </w:pPr>
                  <w:r w:rsidRPr="002933E3">
                    <w:rPr>
                      <w:rFonts w:ascii="Rockwell" w:hAnsi="Rockwell"/>
                      <w:b/>
                      <w:sz w:val="28"/>
                      <w:u w:val="single"/>
                    </w:rPr>
                    <w:t>Parents:</w:t>
                  </w:r>
                  <w:r w:rsidRPr="002933E3">
                    <w:rPr>
                      <w:rFonts w:ascii="Rockwell" w:hAnsi="Rockwell"/>
                      <w:sz w:val="28"/>
                    </w:rPr>
                    <w:t xml:space="preserve">  Ar</w:t>
                  </w:r>
                  <w:r>
                    <w:rPr>
                      <w:rFonts w:ascii="Rockwell" w:hAnsi="Rockwell"/>
                      <w:sz w:val="28"/>
                    </w:rPr>
                    <w:t>r</w:t>
                  </w:r>
                  <w:r w:rsidRPr="002933E3">
                    <w:rPr>
                      <w:rFonts w:ascii="Rockwell" w:hAnsi="Rockwell"/>
                      <w:sz w:val="28"/>
                    </w:rPr>
                    <w:t xml:space="preserve">ive no later than 9:00 a.m. </w:t>
                  </w:r>
                </w:p>
              </w:txbxContent>
            </v:textbox>
          </v:shape>
        </w:pict>
      </w:r>
      <w:r w:rsidR="00AC2677">
        <w:rPr>
          <w:noProof/>
        </w:rPr>
        <w:drawing>
          <wp:inline distT="0" distB="0" distL="0" distR="0">
            <wp:extent cx="6980555" cy="9582150"/>
            <wp:effectExtent l="19050" t="0" r="0" b="0"/>
            <wp:docPr id="2" name="Picture 2" descr="Winter Christmas Mouse Penguin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Christmas Mouse Penguin 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1F5" w:rsidSect="001001F5">
      <w:pgSz w:w="12240" w:h="15840"/>
      <w:pgMar w:top="288" w:right="288" w:bottom="288" w:left="28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C9C"/>
    <w:multiLevelType w:val="hybridMultilevel"/>
    <w:tmpl w:val="322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FA764F"/>
    <w:multiLevelType w:val="hybridMultilevel"/>
    <w:tmpl w:val="2BFE10D2"/>
    <w:lvl w:ilvl="0" w:tplc="C74C5E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23B12"/>
    <w:rsid w:val="001001F5"/>
    <w:rsid w:val="002933E3"/>
    <w:rsid w:val="003D7F7C"/>
    <w:rsid w:val="003E726E"/>
    <w:rsid w:val="005260B1"/>
    <w:rsid w:val="005E1F1A"/>
    <w:rsid w:val="006427B2"/>
    <w:rsid w:val="00A364E0"/>
    <w:rsid w:val="00AC2677"/>
    <w:rsid w:val="00C23B12"/>
    <w:rsid w:val="00C52D2A"/>
    <w:rsid w:val="00C83A11"/>
    <w:rsid w:val="00D925A3"/>
    <w:rsid w:val="00E75F5F"/>
    <w:rsid w:val="00FB3666"/>
  </w:rsids>
  <m:mathPr>
    <m:mathFont m:val="Century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#0070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75F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3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29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ityofszymanski@ao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Troy School District</Company>
  <LinksUpToDate>false</LinksUpToDate>
  <CharactersWithSpaces>12</CharactersWithSpaces>
  <SharedDoc>false</SharedDoc>
  <HLinks>
    <vt:vector size="18" baseType="variant">
      <vt:variant>
        <vt:i4>1769518</vt:i4>
      </vt:variant>
      <vt:variant>
        <vt:i4>2054</vt:i4>
      </vt:variant>
      <vt:variant>
        <vt:i4>1025</vt:i4>
      </vt:variant>
      <vt:variant>
        <vt:i4>1</vt:i4>
      </vt:variant>
      <vt:variant>
        <vt:lpwstr>Winter Christmas Mouse Penguin p1</vt:lpwstr>
      </vt:variant>
      <vt:variant>
        <vt:lpwstr/>
      </vt:variant>
      <vt:variant>
        <vt:i4>1769517</vt:i4>
      </vt:variant>
      <vt:variant>
        <vt:i4>2059</vt:i4>
      </vt:variant>
      <vt:variant>
        <vt:i4>1026</vt:i4>
      </vt:variant>
      <vt:variant>
        <vt:i4>1</vt:i4>
      </vt:variant>
      <vt:variant>
        <vt:lpwstr>Winter Christmas Mouse Penguin p2</vt:lpwstr>
      </vt:variant>
      <vt:variant>
        <vt:lpwstr/>
      </vt:variant>
      <vt:variant>
        <vt:i4>7798845</vt:i4>
      </vt:variant>
      <vt:variant>
        <vt:i4>2855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Thomas Szymanski</cp:lastModifiedBy>
  <cp:revision>6</cp:revision>
  <cp:lastPrinted>2012-10-12T03:13:00Z</cp:lastPrinted>
  <dcterms:created xsi:type="dcterms:W3CDTF">2014-11-30T20:40:00Z</dcterms:created>
  <dcterms:modified xsi:type="dcterms:W3CDTF">2014-11-30T22:42:00Z</dcterms:modified>
</cp:coreProperties>
</file>